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DBEA" w14:textId="77777777" w:rsidR="00380D09" w:rsidRPr="00380D09" w:rsidRDefault="00380D09" w:rsidP="00380D09">
      <w:pPr>
        <w:rPr>
          <w:b/>
          <w:bCs/>
          <w:sz w:val="32"/>
          <w:szCs w:val="32"/>
        </w:rPr>
      </w:pPr>
      <w:r w:rsidRPr="00380D09">
        <w:rPr>
          <w:b/>
          <w:bCs/>
          <w:sz w:val="32"/>
          <w:szCs w:val="32"/>
        </w:rPr>
        <w:t>Obec dohodla přístup ke sběrnému dvoru v Malenovicích</w:t>
      </w:r>
    </w:p>
    <w:p w14:paraId="4E5F8409" w14:textId="77777777" w:rsidR="00380D09" w:rsidRPr="00380D09" w:rsidRDefault="00380D09" w:rsidP="00380D09">
      <w:pPr>
        <w:rPr>
          <w:sz w:val="24"/>
          <w:szCs w:val="24"/>
        </w:rPr>
      </w:pPr>
      <w:r w:rsidRPr="00380D09">
        <w:rPr>
          <w:sz w:val="24"/>
          <w:szCs w:val="24"/>
        </w:rPr>
        <w:t xml:space="preserve">Novou službu mohou od začátku září využívat obyvatelé Tečovic. Obec se dohodla s městem Zlín a technickými službami na možnosti svozu vybraného domovního odpadu do sběrného dvora v Malenovicích. Dvůr je hned za křižovatkou přes hlavní tah. Domovní odpad za splnění daných podmínek mohou </w:t>
      </w:r>
      <w:proofErr w:type="spellStart"/>
      <w:r w:rsidRPr="00380D09">
        <w:rPr>
          <w:sz w:val="24"/>
          <w:szCs w:val="24"/>
        </w:rPr>
        <w:t>Tečovjané</w:t>
      </w:r>
      <w:proofErr w:type="spellEnd"/>
      <w:r w:rsidRPr="00380D09">
        <w:rPr>
          <w:sz w:val="24"/>
          <w:szCs w:val="24"/>
        </w:rPr>
        <w:t xml:space="preserve"> vyvážet zdarma. </w:t>
      </w:r>
    </w:p>
    <w:p w14:paraId="415939EA" w14:textId="5779017A" w:rsidR="00380D09" w:rsidRPr="00380D09" w:rsidRDefault="00380D09" w:rsidP="00380D09">
      <w:pPr>
        <w:rPr>
          <w:sz w:val="24"/>
          <w:szCs w:val="24"/>
        </w:rPr>
      </w:pPr>
      <w:r w:rsidRPr="00380D09">
        <w:rPr>
          <w:sz w:val="24"/>
          <w:szCs w:val="24"/>
        </w:rPr>
        <w:t xml:space="preserve">Do sběrného dvora lze zavézt například starý nábytek, koberce, dřevo apod. Pokud však </w:t>
      </w:r>
      <w:proofErr w:type="gramStart"/>
      <w:r w:rsidRPr="00380D09">
        <w:rPr>
          <w:sz w:val="24"/>
          <w:szCs w:val="24"/>
        </w:rPr>
        <w:t>překročí</w:t>
      </w:r>
      <w:proofErr w:type="gramEnd"/>
      <w:r w:rsidRPr="00380D09">
        <w:rPr>
          <w:sz w:val="24"/>
          <w:szCs w:val="24"/>
        </w:rPr>
        <w:t xml:space="preserve"> objem odpadu krychlový metr, může být zákazník odeslán na skládku Suchý důl.</w:t>
      </w:r>
    </w:p>
    <w:p w14:paraId="170FAE63" w14:textId="77777777" w:rsidR="00380D09" w:rsidRPr="00380D09" w:rsidRDefault="00380D09" w:rsidP="00380D09">
      <w:pPr>
        <w:rPr>
          <w:sz w:val="24"/>
          <w:szCs w:val="24"/>
        </w:rPr>
      </w:pPr>
      <w:r w:rsidRPr="00380D09">
        <w:rPr>
          <w:sz w:val="24"/>
          <w:szCs w:val="24"/>
        </w:rPr>
        <w:t xml:space="preserve">Výjimku </w:t>
      </w:r>
      <w:proofErr w:type="gramStart"/>
      <w:r w:rsidRPr="00380D09">
        <w:rPr>
          <w:sz w:val="24"/>
          <w:szCs w:val="24"/>
        </w:rPr>
        <w:t>tvoří</w:t>
      </w:r>
      <w:proofErr w:type="gramEnd"/>
      <w:r w:rsidRPr="00380D09">
        <w:rPr>
          <w:sz w:val="24"/>
          <w:szCs w:val="24"/>
        </w:rPr>
        <w:t xml:space="preserve"> stavební odpad. Ten sice lidé mohou odevzdat ve sběrném dvoře, ale tato služba je zpoplatněna. Při odevzdání stavební suti se platí za jakékoliv množství, na sběrných dvorech je možný příjem maximálně do 250 kg.</w:t>
      </w:r>
    </w:p>
    <w:p w14:paraId="4FA1C06A" w14:textId="77777777" w:rsidR="00380D09" w:rsidRPr="00380D09" w:rsidRDefault="00380D09" w:rsidP="00380D09">
      <w:pPr>
        <w:rPr>
          <w:sz w:val="24"/>
          <w:szCs w:val="24"/>
        </w:rPr>
      </w:pPr>
      <w:r w:rsidRPr="00380D09">
        <w:rPr>
          <w:sz w:val="24"/>
          <w:szCs w:val="24"/>
        </w:rPr>
        <w:t>Sběrný dvůr v Malenovicích přijímá i nebezpečný odpad, jako jsou oleje či zbytky barev. Ke každému druhu odpadu se vážou jiné podmínky. Například pneumatiky se odevzdávají bez disků, tedy pouze pryžová část, kovové disky se dávají zvlášť.</w:t>
      </w:r>
    </w:p>
    <w:p w14:paraId="0B5F820C" w14:textId="77777777" w:rsidR="00380D09" w:rsidRPr="00380D09" w:rsidRDefault="00380D09" w:rsidP="00380D09">
      <w:pPr>
        <w:rPr>
          <w:sz w:val="24"/>
          <w:szCs w:val="24"/>
        </w:rPr>
      </w:pPr>
      <w:r w:rsidRPr="00380D09">
        <w:rPr>
          <w:sz w:val="24"/>
          <w:szCs w:val="24"/>
        </w:rPr>
        <w:t>Samozřejmostí je příjem starých elektrospotřebičů od telefonů až po ledničky či pračky.</w:t>
      </w:r>
    </w:p>
    <w:p w14:paraId="6A0CAA2C" w14:textId="3E87307E" w:rsidR="00380D09" w:rsidRPr="00380D09" w:rsidRDefault="00380D09" w:rsidP="00380D09">
      <w:pPr>
        <w:rPr>
          <w:sz w:val="24"/>
          <w:szCs w:val="24"/>
        </w:rPr>
      </w:pPr>
      <w:r w:rsidRPr="00380D09">
        <w:rPr>
          <w:sz w:val="24"/>
          <w:szCs w:val="24"/>
        </w:rPr>
        <w:t>Podrobnější rozdělení do skupin a maximální objem odpadu na jednoho obyvatele zveřejňujeme v</w:t>
      </w:r>
      <w:r>
        <w:rPr>
          <w:sz w:val="24"/>
          <w:szCs w:val="24"/>
        </w:rPr>
        <w:t> </w:t>
      </w:r>
      <w:r w:rsidRPr="00380D09">
        <w:rPr>
          <w:sz w:val="24"/>
          <w:szCs w:val="24"/>
        </w:rPr>
        <w:t>tabulce</w:t>
      </w:r>
      <w:r>
        <w:rPr>
          <w:sz w:val="24"/>
          <w:szCs w:val="24"/>
        </w:rPr>
        <w:t>.</w:t>
      </w:r>
    </w:p>
    <w:p w14:paraId="02E95372" w14:textId="77777777" w:rsidR="00380D09" w:rsidRPr="00380D09" w:rsidRDefault="00380D09" w:rsidP="00380D09">
      <w:pPr>
        <w:rPr>
          <w:sz w:val="24"/>
          <w:szCs w:val="24"/>
        </w:rPr>
      </w:pPr>
      <w:r w:rsidRPr="00380D09">
        <w:rPr>
          <w:sz w:val="24"/>
          <w:szCs w:val="24"/>
        </w:rPr>
        <w:t>Služby sběrného dvora jsou zdarma pouze pro fyzické osoby.</w:t>
      </w:r>
    </w:p>
    <w:p w14:paraId="4C3300C0" w14:textId="77777777" w:rsidR="00380D09" w:rsidRPr="00380D09" w:rsidRDefault="00380D09" w:rsidP="00380D09">
      <w:pPr>
        <w:rPr>
          <w:sz w:val="24"/>
          <w:szCs w:val="24"/>
        </w:rPr>
      </w:pPr>
    </w:p>
    <w:p w14:paraId="5BB09267" w14:textId="60E284A3" w:rsidR="00380D09" w:rsidRPr="00380D09" w:rsidRDefault="00380D09" w:rsidP="00380D09">
      <w:pPr>
        <w:rPr>
          <w:b/>
          <w:bCs/>
          <w:sz w:val="24"/>
          <w:szCs w:val="24"/>
        </w:rPr>
      </w:pPr>
      <w:r w:rsidRPr="00380D09">
        <w:rPr>
          <w:b/>
          <w:bCs/>
          <w:sz w:val="24"/>
          <w:szCs w:val="24"/>
        </w:rPr>
        <w:t>P</w:t>
      </w:r>
      <w:r w:rsidRPr="00380D09">
        <w:rPr>
          <w:b/>
          <w:bCs/>
          <w:sz w:val="24"/>
          <w:szCs w:val="24"/>
        </w:rPr>
        <w:t>ravidla a zákony týkající se sběrných dvorů</w:t>
      </w:r>
    </w:p>
    <w:p w14:paraId="1FED634B" w14:textId="77777777" w:rsidR="00380D09" w:rsidRPr="00380D09" w:rsidRDefault="00380D09" w:rsidP="00380D09">
      <w:pPr>
        <w:rPr>
          <w:sz w:val="24"/>
          <w:szCs w:val="24"/>
        </w:rPr>
      </w:pPr>
      <w:r w:rsidRPr="00380D09">
        <w:rPr>
          <w:sz w:val="24"/>
          <w:szCs w:val="24"/>
        </w:rPr>
        <w:t>Sběrné dvory jsou místa, kde mohou občané obcí a podnikatelé odkládat odpady a výrobky určené ke zpětnému odběru. Ve sběrných dvorech jako v zařízeních pro nakládání s odpady je povinností provozovatele vést řádnou evidenci odpadů/výrobků určených ke zpětnému odběru, proto je požadován po občanech průkaz totožnosti (či jiný doklad) a od podnikatelských subjektů jsou požadovány základní identifikační údaje (název a sídlo, IČ).</w:t>
      </w:r>
    </w:p>
    <w:p w14:paraId="710700F8" w14:textId="77777777" w:rsidR="00380D09" w:rsidRPr="00380D09" w:rsidRDefault="00380D09" w:rsidP="00380D09">
      <w:pPr>
        <w:rPr>
          <w:sz w:val="24"/>
          <w:szCs w:val="24"/>
        </w:rPr>
      </w:pPr>
      <w:r w:rsidRPr="00380D09">
        <w:rPr>
          <w:sz w:val="24"/>
          <w:szCs w:val="24"/>
        </w:rPr>
        <w:t xml:space="preserve">Z důvodu následného nakládání s odpady je nutné odpady odkládat do nádob – kontejnerů dle jednotlivých druhů (bioodpad, objemný odpad, kovy, </w:t>
      </w:r>
      <w:proofErr w:type="gramStart"/>
      <w:r w:rsidRPr="00380D09">
        <w:rPr>
          <w:sz w:val="24"/>
          <w:szCs w:val="24"/>
        </w:rPr>
        <w:t>sklo,</w:t>
      </w:r>
      <w:proofErr w:type="gramEnd"/>
      <w:r w:rsidRPr="00380D09">
        <w:rPr>
          <w:sz w:val="24"/>
          <w:szCs w:val="24"/>
        </w:rPr>
        <w:t xml:space="preserve"> apod.) a řídit se pokyny obsluhy sběrného dvoru.</w:t>
      </w:r>
    </w:p>
    <w:p w14:paraId="580C775B" w14:textId="77777777" w:rsidR="00380D09" w:rsidRPr="00380D09" w:rsidRDefault="00380D09" w:rsidP="00380D09">
      <w:pPr>
        <w:rPr>
          <w:sz w:val="24"/>
          <w:szCs w:val="24"/>
        </w:rPr>
      </w:pPr>
      <w:r w:rsidRPr="00380D09">
        <w:rPr>
          <w:sz w:val="24"/>
          <w:szCs w:val="24"/>
        </w:rPr>
        <w:t xml:space="preserve">SBĚRNÉ DVORY </w:t>
      </w:r>
      <w:proofErr w:type="gramStart"/>
      <w:r w:rsidRPr="00380D09">
        <w:rPr>
          <w:sz w:val="24"/>
          <w:szCs w:val="24"/>
        </w:rPr>
        <w:t>SLOUŽÍ</w:t>
      </w:r>
      <w:proofErr w:type="gramEnd"/>
      <w:r w:rsidRPr="00380D09">
        <w:rPr>
          <w:sz w:val="24"/>
          <w:szCs w:val="24"/>
        </w:rPr>
        <w:t xml:space="preserve"> PRO ODKLÁDÁNÍ:</w:t>
      </w:r>
    </w:p>
    <w:p w14:paraId="714BBE6A" w14:textId="77777777" w:rsidR="00380D09" w:rsidRPr="00380D09" w:rsidRDefault="00380D09" w:rsidP="00380D09">
      <w:pPr>
        <w:rPr>
          <w:sz w:val="24"/>
          <w:szCs w:val="24"/>
        </w:rPr>
      </w:pPr>
      <w:r w:rsidRPr="00380D09">
        <w:rPr>
          <w:sz w:val="24"/>
          <w:szCs w:val="24"/>
        </w:rPr>
        <w:t xml:space="preserve">• objemných odpadů (starý nábytek, koberce, dřevo apod.) – zákazník může být při dovozu odpadu nad </w:t>
      </w:r>
      <w:proofErr w:type="gramStart"/>
      <w:r w:rsidRPr="00380D09">
        <w:rPr>
          <w:sz w:val="24"/>
          <w:szCs w:val="24"/>
        </w:rPr>
        <w:t>1m</w:t>
      </w:r>
      <w:r w:rsidRPr="00380D09">
        <w:rPr>
          <w:sz w:val="24"/>
          <w:szCs w:val="24"/>
          <w:vertAlign w:val="superscript"/>
        </w:rPr>
        <w:t>3</w:t>
      </w:r>
      <w:proofErr w:type="gramEnd"/>
      <w:r w:rsidRPr="00380D09">
        <w:rPr>
          <w:sz w:val="24"/>
          <w:szCs w:val="24"/>
        </w:rPr>
        <w:t xml:space="preserve"> odeslán na skládku Suchý důl,</w:t>
      </w:r>
    </w:p>
    <w:p w14:paraId="01D4D8FB" w14:textId="77777777" w:rsidR="00380D09" w:rsidRPr="00380D09" w:rsidRDefault="00380D09" w:rsidP="00380D09">
      <w:pPr>
        <w:rPr>
          <w:sz w:val="24"/>
          <w:szCs w:val="24"/>
        </w:rPr>
      </w:pPr>
      <w:r w:rsidRPr="00380D09">
        <w:rPr>
          <w:sz w:val="24"/>
          <w:szCs w:val="24"/>
        </w:rPr>
        <w:t>• stavebních odpadů (stavební sutě apod.) – při odevzdání suti se platí za jakékoliv množství, na sběrných dvorech je možný příjem max. do 250 kg,</w:t>
      </w:r>
    </w:p>
    <w:p w14:paraId="5D94BB05" w14:textId="77777777" w:rsidR="00380D09" w:rsidRPr="00380D09" w:rsidRDefault="00380D09" w:rsidP="00380D09">
      <w:pPr>
        <w:rPr>
          <w:sz w:val="24"/>
          <w:szCs w:val="24"/>
        </w:rPr>
      </w:pPr>
      <w:r w:rsidRPr="00380D09">
        <w:rPr>
          <w:sz w:val="24"/>
          <w:szCs w:val="24"/>
        </w:rPr>
        <w:t>• využitelných odpadů (neznečištěný papír, sklo, plasty, pěnový polystyren, kovy),</w:t>
      </w:r>
    </w:p>
    <w:p w14:paraId="2DD7A49C" w14:textId="77777777" w:rsidR="00380D09" w:rsidRPr="00380D09" w:rsidRDefault="00380D09" w:rsidP="00380D09">
      <w:pPr>
        <w:rPr>
          <w:sz w:val="24"/>
          <w:szCs w:val="24"/>
        </w:rPr>
      </w:pPr>
      <w:r w:rsidRPr="00380D09">
        <w:rPr>
          <w:sz w:val="24"/>
          <w:szCs w:val="24"/>
        </w:rPr>
        <w:lastRenderedPageBreak/>
        <w:t xml:space="preserve">• nebezpečných odpadů [zkratka = NO] (staré léky, ředidla, postřiky, zbytky barev, zamaštěné hadry, olejové filtry) na sběrných dvorech je rozsah přijímaných nebezpečných odpadů omezen limitem, </w:t>
      </w:r>
    </w:p>
    <w:p w14:paraId="44D2AD78" w14:textId="77777777" w:rsidR="00380D09" w:rsidRPr="00380D09" w:rsidRDefault="00380D09" w:rsidP="00380D09">
      <w:pPr>
        <w:rPr>
          <w:sz w:val="24"/>
          <w:szCs w:val="24"/>
        </w:rPr>
      </w:pPr>
      <w:r w:rsidRPr="00380D09">
        <w:rPr>
          <w:sz w:val="24"/>
          <w:szCs w:val="24"/>
        </w:rPr>
        <w:t>• výrobků určených ke zpětnému odběru (televizory, rádia, PC, monitory, tiskárny, telefony, faxy, chladničky, vysavače, fény, zářivky, výbojky, pračky, myčky apod.) - zdarma,</w:t>
      </w:r>
    </w:p>
    <w:p w14:paraId="6155A24B" w14:textId="77777777" w:rsidR="00380D09" w:rsidRPr="00380D09" w:rsidRDefault="00380D09" w:rsidP="00380D09">
      <w:pPr>
        <w:rPr>
          <w:sz w:val="24"/>
          <w:szCs w:val="24"/>
        </w:rPr>
      </w:pPr>
      <w:r w:rsidRPr="00380D09">
        <w:rPr>
          <w:sz w:val="24"/>
          <w:szCs w:val="24"/>
        </w:rPr>
        <w:t>Pro občany je odložení odpadů ve sběrných dvorech bezplatné při dodržení měsíčního limitu podle seznamu odpadů. Každý návštěvník sběrného dvora je povinen dodržovat provozní řád sběrného dvoru (roztřídění odpadů dle jednotlivých druhů a kategorií, podnikatelé platí za odložení odpadu dle ceníku). Více uvádíme v tabulce na další straně.</w:t>
      </w:r>
    </w:p>
    <w:p w14:paraId="2D3FFEF3" w14:textId="77777777" w:rsidR="00380D09" w:rsidRPr="00380D09" w:rsidRDefault="00380D09" w:rsidP="00380D09">
      <w:pPr>
        <w:rPr>
          <w:sz w:val="24"/>
          <w:szCs w:val="24"/>
        </w:rPr>
      </w:pPr>
      <w:r w:rsidRPr="00380D09">
        <w:rPr>
          <w:sz w:val="24"/>
          <w:szCs w:val="24"/>
        </w:rPr>
        <w:t>Podrobnější informace včetně ceníků jsou zveřejněny na webových stránkách Technických služeb Zlín.</w:t>
      </w:r>
    </w:p>
    <w:p w14:paraId="7CE8D37B" w14:textId="74A7F8CB" w:rsidR="0057603C" w:rsidRPr="00380D09" w:rsidRDefault="00380D09" w:rsidP="00380D09">
      <w:pPr>
        <w:rPr>
          <w:sz w:val="24"/>
          <w:szCs w:val="24"/>
        </w:rPr>
      </w:pPr>
      <w:hyperlink r:id="rId4" w:history="1">
        <w:r w:rsidRPr="00380D09">
          <w:rPr>
            <w:rStyle w:val="Hypertextovodkaz"/>
            <w:sz w:val="24"/>
            <w:szCs w:val="24"/>
          </w:rPr>
          <w:t>www.tszlin.cz</w:t>
        </w:r>
      </w:hyperlink>
    </w:p>
    <w:sectPr w:rsidR="0057603C" w:rsidRPr="00380D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09"/>
    <w:rsid w:val="00380D09"/>
    <w:rsid w:val="0057603C"/>
    <w:rsid w:val="00593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EED3"/>
  <w15:chartTrackingRefBased/>
  <w15:docId w15:val="{A5E96510-2109-4415-A6F2-8A8EF416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80D09"/>
    <w:rPr>
      <w:color w:val="0563C1" w:themeColor="hyperlink"/>
      <w:u w:val="single"/>
    </w:rPr>
  </w:style>
  <w:style w:type="character" w:styleId="Nevyeenzmnka">
    <w:name w:val="Unresolved Mention"/>
    <w:basedOn w:val="Standardnpsmoodstavce"/>
    <w:uiPriority w:val="99"/>
    <w:semiHidden/>
    <w:unhideWhenUsed/>
    <w:rsid w:val="0038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ww.tszli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2714</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Kratochvil Michal</dc:creator>
  <cp:keywords/>
  <dc:description/>
  <cp:lastModifiedBy>Kratochvil Michal</cp:lastModifiedBy>
  <cp:revision>1</cp:revision>
  <dcterms:created xsi:type="dcterms:W3CDTF">2023-09-11T20:16:00Z</dcterms:created>
  <dcterms:modified xsi:type="dcterms:W3CDTF">2023-09-11T20:20:00Z</dcterms:modified>
</cp:coreProperties>
</file>